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561"/>
        <w:gridCol w:w="374"/>
        <w:gridCol w:w="592"/>
        <w:gridCol w:w="531"/>
        <w:gridCol w:w="1495"/>
        <w:gridCol w:w="561"/>
        <w:gridCol w:w="560"/>
        <w:gridCol w:w="507"/>
        <w:gridCol w:w="248"/>
        <w:gridCol w:w="365"/>
        <w:gridCol w:w="561"/>
        <w:gridCol w:w="372"/>
        <w:gridCol w:w="397"/>
        <w:gridCol w:w="355"/>
        <w:gridCol w:w="1491"/>
        <w:gridCol w:w="374"/>
        <w:gridCol w:w="187"/>
        <w:gridCol w:w="236"/>
      </w:tblGrid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bookmarkStart w:id="0" w:name="_GoBack"/>
            <w:r>
              <w:rPr>
                <w:sz w:val="18"/>
                <w:szCs w:val="16"/>
              </w:rPr>
              <w:t>СОГЛАСОВАНО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УТВЕРЖДАЮ</w:t>
            </w:r>
          </w:p>
        </w:tc>
      </w:tr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Руководитель Управления образования МО «Майкопский район»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Заведующая МБДОУ № 3</w:t>
            </w:r>
          </w:p>
        </w:tc>
      </w:tr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(наименование должности лица, утверждающего документ)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(наименование должности лица, утверждающего документ)</w:t>
            </w:r>
          </w:p>
        </w:tc>
      </w:tr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</w:tr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</w:p>
        </w:tc>
      </w:tr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</w:tr>
      <w:tr w:rsidR="000A53DA" w:rsidTr="005620ED">
        <w:trPr>
          <w:gridAfter w:val="2"/>
          <w:wAfter w:w="423" w:type="dxa"/>
        </w:trPr>
        <w:tc>
          <w:tcPr>
            <w:tcW w:w="1823" w:type="dxa"/>
            <w:gridSpan w:val="4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Е.П. </w:t>
            </w:r>
            <w:proofErr w:type="spellStart"/>
            <w:r>
              <w:rPr>
                <w:sz w:val="18"/>
                <w:szCs w:val="16"/>
              </w:rPr>
              <w:t>Ротова</w:t>
            </w:r>
            <w:proofErr w:type="spellEnd"/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К.К. Рогожникова</w:t>
            </w:r>
          </w:p>
        </w:tc>
      </w:tr>
      <w:tr w:rsidR="000A53DA" w:rsidTr="005620ED">
        <w:trPr>
          <w:gridAfter w:val="2"/>
          <w:wAfter w:w="423" w:type="dxa"/>
        </w:trPr>
        <w:tc>
          <w:tcPr>
            <w:tcW w:w="1823" w:type="dxa"/>
            <w:gridSpan w:val="4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  <w:tc>
          <w:tcPr>
            <w:tcW w:w="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12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(расшифровка подписи)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6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(расшифровка подписи)</w:t>
            </w:r>
          </w:p>
        </w:tc>
      </w:tr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</w:tr>
      <w:tr w:rsidR="000A53DA" w:rsidTr="005620ED">
        <w:tc>
          <w:tcPr>
            <w:tcW w:w="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»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 г.</w:t>
            </w:r>
          </w:p>
        </w:tc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»</w:t>
            </w: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18г.</w:t>
            </w:r>
          </w:p>
        </w:tc>
      </w:tr>
      <w:tr w:rsidR="000A53DA" w:rsidTr="005620ED">
        <w:trPr>
          <w:gridAfter w:val="2"/>
          <w:wAfter w:w="423" w:type="dxa"/>
        </w:trPr>
        <w:tc>
          <w:tcPr>
            <w:tcW w:w="5477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  <w:tc>
          <w:tcPr>
            <w:tcW w:w="3915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18"/>
                <w:szCs w:val="16"/>
              </w:rPr>
            </w:pPr>
          </w:p>
        </w:tc>
      </w:tr>
      <w:bookmarkEnd w:id="0"/>
    </w:tbl>
    <w:p w:rsidR="000A53DA" w:rsidRDefault="000A53DA" w:rsidP="000A53DA">
      <w:pPr>
        <w:pStyle w:val="Standard"/>
        <w:rPr>
          <w:sz w:val="18"/>
          <w:szCs w:val="16"/>
        </w:rPr>
      </w:pPr>
    </w:p>
    <w:p w:rsidR="000A53DA" w:rsidRDefault="000A53DA" w:rsidP="000A53DA">
      <w:pPr>
        <w:pStyle w:val="Standard"/>
        <w:rPr>
          <w:sz w:val="16"/>
          <w:szCs w:val="16"/>
        </w:rPr>
      </w:pPr>
    </w:p>
    <w:p w:rsidR="000A53DA" w:rsidRDefault="000A53DA" w:rsidP="000A53DA">
      <w:pPr>
        <w:pStyle w:val="Standard"/>
        <w:rPr>
          <w:sz w:val="16"/>
          <w:szCs w:val="16"/>
        </w:rPr>
      </w:pPr>
    </w:p>
    <w:p w:rsidR="000A53DA" w:rsidRDefault="000A53DA" w:rsidP="000A53DA">
      <w:pPr>
        <w:pStyle w:val="Standard"/>
        <w:rPr>
          <w:sz w:val="16"/>
          <w:szCs w:val="16"/>
        </w:rPr>
      </w:pPr>
    </w:p>
    <w:p w:rsidR="000A53DA" w:rsidRDefault="000A53DA" w:rsidP="000A53DA">
      <w:pPr>
        <w:pStyle w:val="Standard"/>
        <w:rPr>
          <w:sz w:val="16"/>
          <w:szCs w:val="16"/>
        </w:rPr>
      </w:pPr>
    </w:p>
    <w:p w:rsidR="000A53DA" w:rsidRDefault="000A53DA" w:rsidP="000A53DA">
      <w:pPr>
        <w:pStyle w:val="Standard"/>
        <w:rPr>
          <w:sz w:val="16"/>
          <w:szCs w:val="16"/>
        </w:rPr>
      </w:pPr>
    </w:p>
    <w:p w:rsidR="000A53DA" w:rsidRDefault="000A53DA" w:rsidP="000A53DA">
      <w:pPr>
        <w:pStyle w:val="Standard"/>
        <w:jc w:val="center"/>
        <w:rPr>
          <w:b/>
        </w:rPr>
      </w:pPr>
      <w:r>
        <w:rPr>
          <w:b/>
        </w:rPr>
        <w:t>ОТЧЕТ</w:t>
      </w:r>
    </w:p>
    <w:p w:rsidR="000A53DA" w:rsidRDefault="000A53DA" w:rsidP="000A53DA">
      <w:pPr>
        <w:pStyle w:val="Standard"/>
        <w:jc w:val="center"/>
      </w:pPr>
      <w:r>
        <w:t>О РЕЗУЛЬТАТАХ ДЕЯТЕЛЬНОСТИ МУНИЦИПАЛЬНОГО УЧРЕЖДЕНИЯ</w:t>
      </w:r>
    </w:p>
    <w:p w:rsidR="000A53DA" w:rsidRDefault="000A53DA" w:rsidP="000A53DA">
      <w:pPr>
        <w:pStyle w:val="Standard"/>
        <w:jc w:val="center"/>
      </w:pPr>
      <w:r>
        <w:t>____</w:t>
      </w:r>
      <w:r>
        <w:rPr>
          <w:b/>
          <w:bCs/>
        </w:rPr>
        <w:t>_</w:t>
      </w:r>
      <w:r>
        <w:rPr>
          <w:b/>
          <w:bCs/>
          <w:u w:val="single"/>
        </w:rPr>
        <w:t>_МБДОУ № 3 «Яблочко»</w:t>
      </w:r>
    </w:p>
    <w:p w:rsidR="000A53DA" w:rsidRDefault="000A53DA" w:rsidP="000A53DA">
      <w:pPr>
        <w:pStyle w:val="Standard"/>
        <w:jc w:val="center"/>
      </w:pPr>
      <w:r>
        <w:t xml:space="preserve">И ОБ ИСПОЛЬЗОВАНИИ </w:t>
      </w:r>
      <w:proofErr w:type="gramStart"/>
      <w:r>
        <w:t>ЗАКРЕПЛЕННОГО</w:t>
      </w:r>
      <w:proofErr w:type="gramEnd"/>
    </w:p>
    <w:p w:rsidR="000A53DA" w:rsidRDefault="000A53DA" w:rsidP="000A53DA">
      <w:pPr>
        <w:pStyle w:val="Standard"/>
        <w:jc w:val="center"/>
      </w:pPr>
      <w:r>
        <w:t>ЗА НИМ МУНИЦИПАЛЬНОГО ИМУЩЕСТВА</w:t>
      </w:r>
    </w:p>
    <w:p w:rsidR="000A53DA" w:rsidRDefault="000A53DA" w:rsidP="000A53DA">
      <w:pPr>
        <w:pStyle w:val="Standard"/>
        <w:jc w:val="center"/>
      </w:pPr>
      <w:r>
        <w:t>ЗА 2017 ГОД</w:t>
      </w:r>
    </w:p>
    <w:p w:rsidR="000A53DA" w:rsidRDefault="000A53DA" w:rsidP="000A53DA">
      <w:pPr>
        <w:pStyle w:val="Standard"/>
        <w:jc w:val="center"/>
      </w:pPr>
    </w:p>
    <w:p w:rsidR="000A53DA" w:rsidRDefault="000A53DA" w:rsidP="000A53DA">
      <w:pPr>
        <w:pStyle w:val="Standard"/>
        <w:jc w:val="center"/>
      </w:pPr>
    </w:p>
    <w:p w:rsidR="000A53DA" w:rsidRDefault="000A53DA" w:rsidP="000A53DA">
      <w:pPr>
        <w:pStyle w:val="Standard"/>
        <w:jc w:val="center"/>
      </w:pPr>
    </w:p>
    <w:p w:rsidR="000A53DA" w:rsidRDefault="000A53DA" w:rsidP="000A53DA">
      <w:pPr>
        <w:pStyle w:val="Standard"/>
      </w:pPr>
    </w:p>
    <w:p w:rsidR="000A53DA" w:rsidRDefault="000A53DA" w:rsidP="000A53DA">
      <w:pPr>
        <w:pStyle w:val="Standard"/>
        <w:jc w:val="center"/>
      </w:pPr>
    </w:p>
    <w:p w:rsidR="000A53DA" w:rsidRDefault="000A53DA" w:rsidP="000A53DA">
      <w:pPr>
        <w:pStyle w:val="Standard"/>
        <w:jc w:val="center"/>
      </w:pPr>
    </w:p>
    <w:p w:rsidR="000A53DA" w:rsidRDefault="000A53DA" w:rsidP="000A53DA">
      <w:pPr>
        <w:pStyle w:val="Standard"/>
        <w:jc w:val="both"/>
        <w:rPr>
          <w:sz w:val="28"/>
          <w:szCs w:val="28"/>
        </w:rPr>
      </w:pPr>
    </w:p>
    <w:tbl>
      <w:tblPr>
        <w:tblW w:w="9782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30"/>
        <w:gridCol w:w="890"/>
        <w:gridCol w:w="64"/>
        <w:gridCol w:w="1921"/>
        <w:gridCol w:w="494"/>
      </w:tblGrid>
      <w:tr w:rsidR="000A53DA" w:rsidTr="005620ED">
        <w:trPr>
          <w:cantSplit/>
          <w:trHeight w:val="685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Отчетные данные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55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1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2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4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805"/>
        </w:trPr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b/>
              </w:rPr>
            </w:pPr>
          </w:p>
          <w:p w:rsidR="000A53DA" w:rsidRDefault="000A53DA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1 «Общие сведения об учреждении»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614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68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Дошкольное образование (предшествующее начальному общему образованию). Открыта группа КП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441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21"/>
                <w:szCs w:val="21"/>
              </w:rPr>
              <w:t xml:space="preserve">УСТАВ </w:t>
            </w:r>
            <w:proofErr w:type="gramStart"/>
            <w:r>
              <w:rPr>
                <w:sz w:val="21"/>
                <w:szCs w:val="21"/>
              </w:rPr>
              <w:t xml:space="preserve">( </w:t>
            </w:r>
            <w:proofErr w:type="gramEnd"/>
            <w:r>
              <w:rPr>
                <w:sz w:val="21"/>
                <w:szCs w:val="21"/>
              </w:rPr>
              <w:t xml:space="preserve">зарегистрирован в  </w:t>
            </w:r>
            <w:proofErr w:type="spellStart"/>
            <w:r>
              <w:rPr>
                <w:sz w:val="21"/>
                <w:szCs w:val="21"/>
              </w:rPr>
              <w:t>МиФнс</w:t>
            </w:r>
            <w:proofErr w:type="spellEnd"/>
            <w:r>
              <w:rPr>
                <w:sz w:val="21"/>
                <w:szCs w:val="21"/>
              </w:rPr>
              <w:t xml:space="preserve"> №1 по РА 20.04.2017г. №2170105055217</w:t>
            </w:r>
          </w:p>
          <w:p w:rsidR="000A53DA" w:rsidRPr="00D30164" w:rsidRDefault="000A53DA">
            <w:pPr>
              <w:pStyle w:val="Standard"/>
              <w:spacing w:line="276" w:lineRule="auto"/>
              <w:rPr>
                <w:color w:val="000000" w:themeColor="text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D30164">
              <w:rPr>
                <w:b/>
                <w:bCs/>
                <w:color w:val="000000" w:themeColor="text1"/>
                <w:sz w:val="21"/>
                <w:szCs w:val="21"/>
              </w:rPr>
              <w:t xml:space="preserve">Лицензия </w:t>
            </w:r>
            <w:r w:rsidRPr="00D30164">
              <w:rPr>
                <w:color w:val="000000" w:themeColor="text1"/>
                <w:sz w:val="21"/>
                <w:szCs w:val="21"/>
              </w:rPr>
              <w:t>РО №028142</w:t>
            </w:r>
          </w:p>
          <w:p w:rsidR="000A53DA" w:rsidRPr="00D30164" w:rsidRDefault="000A53DA">
            <w:pPr>
              <w:pStyle w:val="Standard"/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D30164">
              <w:rPr>
                <w:color w:val="000000" w:themeColor="text1"/>
                <w:sz w:val="21"/>
                <w:szCs w:val="21"/>
              </w:rPr>
              <w:t xml:space="preserve">     рег. № 793 от 26.12.2011(бессрочно)</w:t>
            </w:r>
          </w:p>
          <w:p w:rsidR="000A53DA" w:rsidRDefault="000A53DA">
            <w:pPr>
              <w:pStyle w:val="Standard"/>
              <w:spacing w:line="276" w:lineRule="auto"/>
            </w:pPr>
            <w:proofErr w:type="spellStart"/>
            <w:r>
              <w:rPr>
                <w:b/>
                <w:bCs/>
                <w:sz w:val="21"/>
                <w:szCs w:val="21"/>
              </w:rPr>
              <w:t>инн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0104008597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21"/>
                <w:szCs w:val="21"/>
              </w:rPr>
              <w:t>КПП</w:t>
            </w:r>
            <w:r>
              <w:rPr>
                <w:sz w:val="21"/>
                <w:szCs w:val="21"/>
              </w:rPr>
              <w:t xml:space="preserve"> 010401001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21"/>
                <w:szCs w:val="21"/>
              </w:rPr>
              <w:t>ОГРН</w:t>
            </w:r>
            <w:r>
              <w:rPr>
                <w:sz w:val="21"/>
                <w:szCs w:val="21"/>
              </w:rPr>
              <w:t xml:space="preserve"> 10200100709804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21"/>
                <w:szCs w:val="21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21"/>
                <w:szCs w:val="21"/>
              </w:rPr>
              <w:t>гос</w:t>
            </w:r>
            <w:proofErr w:type="gramStart"/>
            <w:r>
              <w:rPr>
                <w:b/>
                <w:bCs/>
                <w:sz w:val="21"/>
                <w:szCs w:val="21"/>
              </w:rPr>
              <w:t>.р</w:t>
            </w:r>
            <w:proofErr w:type="gramEnd"/>
            <w:r>
              <w:rPr>
                <w:b/>
                <w:bCs/>
                <w:sz w:val="21"/>
                <w:szCs w:val="21"/>
              </w:rPr>
              <w:t>егистрации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права  земельного участка  </w:t>
            </w:r>
            <w:r>
              <w:rPr>
                <w:sz w:val="21"/>
                <w:szCs w:val="21"/>
              </w:rPr>
              <w:t>01-АА 531320 от 24.10.2013 года (постоянное, (бессрочное) пользование)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21"/>
                <w:szCs w:val="21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21"/>
                <w:szCs w:val="21"/>
              </w:rPr>
              <w:t>гос</w:t>
            </w:r>
            <w:proofErr w:type="gramStart"/>
            <w:r>
              <w:rPr>
                <w:b/>
                <w:bCs/>
                <w:sz w:val="21"/>
                <w:szCs w:val="21"/>
              </w:rPr>
              <w:t>.р</w:t>
            </w:r>
            <w:proofErr w:type="gramEnd"/>
            <w:r>
              <w:rPr>
                <w:b/>
                <w:bCs/>
                <w:sz w:val="21"/>
                <w:szCs w:val="21"/>
              </w:rPr>
              <w:t>егистрации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права на здание детского садаА1 </w:t>
            </w:r>
            <w:r>
              <w:rPr>
                <w:sz w:val="21"/>
                <w:szCs w:val="21"/>
              </w:rPr>
              <w:t>01-АА 506544 от21.06.2013  (оперативное управление)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21"/>
                <w:szCs w:val="21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21"/>
                <w:szCs w:val="21"/>
              </w:rPr>
              <w:t>гос</w:t>
            </w:r>
            <w:proofErr w:type="gramStart"/>
            <w:r>
              <w:rPr>
                <w:b/>
                <w:bCs/>
                <w:sz w:val="21"/>
                <w:szCs w:val="21"/>
              </w:rPr>
              <w:t>.р</w:t>
            </w:r>
            <w:proofErr w:type="gramEnd"/>
            <w:r>
              <w:rPr>
                <w:b/>
                <w:bCs/>
                <w:sz w:val="21"/>
                <w:szCs w:val="21"/>
              </w:rPr>
              <w:t>егистрации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права на здание  детского сада А2 </w:t>
            </w:r>
            <w:r>
              <w:rPr>
                <w:sz w:val="21"/>
                <w:szCs w:val="21"/>
              </w:rPr>
              <w:t>01-АА 506643 от21.06.2013  (оперативное управление)</w:t>
            </w:r>
          </w:p>
          <w:p w:rsidR="000A53DA" w:rsidRDefault="000A53DA">
            <w:pPr>
              <w:pStyle w:val="Standard"/>
              <w:spacing w:line="276" w:lineRule="auto"/>
              <w:rPr>
                <w:sz w:val="21"/>
                <w:szCs w:val="21"/>
              </w:rPr>
            </w:pP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21"/>
                <w:szCs w:val="21"/>
              </w:rPr>
              <w:t xml:space="preserve">Свидетельство о </w:t>
            </w:r>
            <w:proofErr w:type="spellStart"/>
            <w:r>
              <w:rPr>
                <w:b/>
                <w:bCs/>
                <w:sz w:val="21"/>
                <w:szCs w:val="21"/>
              </w:rPr>
              <w:t>гос.регистрации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права на здание  детского сада</w:t>
            </w:r>
            <w:proofErr w:type="gramStart"/>
            <w:r>
              <w:rPr>
                <w:b/>
                <w:bCs/>
                <w:sz w:val="21"/>
                <w:szCs w:val="21"/>
              </w:rPr>
              <w:t xml:space="preserve"> А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01-АА 506645 от 21.06.2013  (оперативное управление)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213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периода.)</w:t>
            </w:r>
            <w:proofErr w:type="gramEnd"/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 / ставок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D30164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персонал -16</w:t>
            </w:r>
          </w:p>
          <w:p w:rsidR="000A53DA" w:rsidRDefault="00CA658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технический персонал – 23</w:t>
            </w:r>
          </w:p>
          <w:p w:rsidR="000A53DA" w:rsidRDefault="00CA658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всего-39</w:t>
            </w:r>
          </w:p>
          <w:p w:rsidR="000A53DA" w:rsidRDefault="00CA658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категория-1</w:t>
            </w:r>
            <w:r w:rsidR="000A53DA">
              <w:rPr>
                <w:sz w:val="22"/>
                <w:szCs w:val="22"/>
              </w:rPr>
              <w:t>чел./2чел.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1категория-10чел/11чел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дол</w:t>
            </w:r>
            <w:r w:rsidR="00CA658A">
              <w:rPr>
                <w:sz w:val="22"/>
                <w:szCs w:val="22"/>
              </w:rPr>
              <w:t>жности-3</w:t>
            </w:r>
            <w:r>
              <w:rPr>
                <w:sz w:val="22"/>
                <w:szCs w:val="22"/>
              </w:rPr>
              <w:t>чел/3чел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552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 сотрудников учреждения, в том числе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14917   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54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 основного персонала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\1114111160-44411</w:t>
            </w:r>
            <w:r>
              <w:rPr>
                <w:sz w:val="22"/>
                <w:szCs w:val="22"/>
              </w:rPr>
              <w:t>14917</w:t>
            </w:r>
            <w:r>
              <w:rPr>
                <w:color w:val="FFFFFF"/>
                <w:sz w:val="22"/>
                <w:szCs w:val="22"/>
              </w:rPr>
              <w:t>1419171111123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56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заработная плата руководителя учреждения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14122</w:t>
            </w:r>
            <w:r>
              <w:rPr>
                <w:sz w:val="22"/>
                <w:szCs w:val="22"/>
              </w:rPr>
              <w:t>25125</w:t>
            </w:r>
            <w:r>
              <w:rPr>
                <w:color w:val="FFFFFF"/>
                <w:sz w:val="22"/>
                <w:szCs w:val="22"/>
              </w:rPr>
              <w:t>25211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846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свободных вакансий на начало и конец отчетного периода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470"/>
        </w:trPr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 «Результат деятельности учреждения»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40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(увеличение, уменьшение) балансовой (остаточной) стоимости не финансовых активов относительно предыдущего отчетного года (в процентах)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%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 –</w:t>
            </w:r>
          </w:p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0,20    %</w:t>
            </w:r>
          </w:p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Остаточная-5,3        %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39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Недостачи-2168,21</w:t>
            </w:r>
          </w:p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Излишки-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239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85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hd w:val="clear" w:color="auto" w:fill="FFCC9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1630177,79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112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/чел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hd w:val="clear" w:color="auto" w:fill="FFCC9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1200(</w:t>
            </w:r>
            <w:proofErr w:type="spellStart"/>
            <w:r>
              <w:rPr>
                <w:sz w:val="22"/>
                <w:szCs w:val="22"/>
              </w:rPr>
              <w:t>род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лата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0A53DA" w:rsidRDefault="000A53DA">
            <w:pPr>
              <w:pStyle w:val="Standard"/>
              <w:shd w:val="clear" w:color="auto" w:fill="FFCC9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500-(</w:t>
            </w:r>
            <w:proofErr w:type="spellStart"/>
            <w:r>
              <w:rPr>
                <w:sz w:val="22"/>
                <w:szCs w:val="22"/>
              </w:rPr>
              <w:t>род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лата</w:t>
            </w:r>
            <w:proofErr w:type="spellEnd"/>
            <w:r>
              <w:rPr>
                <w:sz w:val="22"/>
                <w:szCs w:val="22"/>
              </w:rPr>
              <w:t xml:space="preserve"> группы КП)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26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детей</w:t>
            </w:r>
          </w:p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20-воспитанники группы КП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84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12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проверках деятельности учреждения, проведенных уполномоченными органами и организациями, с указанием тем  проверок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МЧС </w:t>
            </w:r>
            <w:proofErr w:type="spellStart"/>
            <w:r>
              <w:rPr>
                <w:sz w:val="20"/>
                <w:szCs w:val="20"/>
              </w:rPr>
              <w:t>Росссии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поРА</w:t>
            </w:r>
            <w:proofErr w:type="spellEnd"/>
            <w:r>
              <w:rPr>
                <w:sz w:val="20"/>
                <w:szCs w:val="20"/>
              </w:rPr>
              <w:t xml:space="preserve"> плановая, выездная проверка (с 01.11.2017 по 09.11.2017)</w:t>
            </w:r>
          </w:p>
          <w:p w:rsidR="000A53DA" w:rsidRDefault="000A53DA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294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Показатели исполнения учреждением муниципального задания (характеристика причин отклонения от запланированных значений, утвержденных в муниципальном задании</w:t>
            </w:r>
            <w:proofErr w:type="gramEnd"/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%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Освоение программы: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запланировано: высокий-35%,             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средний 55%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факт:                    высокий-32%,             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средний 52%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18"/>
                <w:szCs w:val="18"/>
                <w:u w:val="single"/>
              </w:rPr>
              <w:t>посещаемость: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запланированно</w:t>
            </w:r>
            <w:proofErr w:type="spellEnd"/>
            <w:r>
              <w:rPr>
                <w:sz w:val="18"/>
                <w:szCs w:val="18"/>
              </w:rPr>
              <w:t xml:space="preserve"> не менее 70%   факт  67%</w:t>
            </w:r>
          </w:p>
          <w:p w:rsidR="000A53DA" w:rsidRDefault="000A53DA">
            <w:pPr>
              <w:pStyle w:val="Standard"/>
              <w:spacing w:line="276" w:lineRule="auto"/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пропущенопо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болезни дней на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реб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план  не более 20 детей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       факт   11.7 дней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кадры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bCs/>
                <w:sz w:val="18"/>
                <w:szCs w:val="18"/>
                <w:u w:val="single"/>
              </w:rPr>
              <w:t>высшее</w:t>
            </w:r>
            <w:proofErr w:type="gramEnd"/>
            <w:r>
              <w:rPr>
                <w:b/>
                <w:bCs/>
                <w:sz w:val="18"/>
                <w:szCs w:val="18"/>
                <w:u w:val="single"/>
              </w:rPr>
              <w:t xml:space="preserve"> образ.</w:t>
            </w:r>
            <w:r>
              <w:rPr>
                <w:sz w:val="18"/>
                <w:szCs w:val="18"/>
              </w:rPr>
              <w:t xml:space="preserve"> План: не менее 80%  факт  82,3%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аттестация </w:t>
            </w: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пед</w:t>
            </w:r>
            <w:proofErr w:type="spellEnd"/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план не менее -70 %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факт                -94,1 %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 соответствии с законодательством аттестация работников проводится после 2-х лет работы в учреждении.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Т.О.запланированна</w:t>
            </w:r>
            <w:proofErr w:type="spellEnd"/>
            <w:r>
              <w:rPr>
                <w:sz w:val="18"/>
                <w:szCs w:val="18"/>
              </w:rPr>
              <w:t xml:space="preserve"> аттестация на соответствие на 2015 год)</w:t>
            </w:r>
            <w:proofErr w:type="gramEnd"/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18"/>
                <w:szCs w:val="18"/>
                <w:u w:val="single"/>
              </w:rPr>
              <w:t>Укомплектованность кадрами: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95%, факт  -100%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18"/>
                <w:szCs w:val="18"/>
                <w:u w:val="single"/>
              </w:rPr>
              <w:t>доля  родителей удовлетворённых воспитанием:</w:t>
            </w:r>
            <w:r>
              <w:rPr>
                <w:sz w:val="18"/>
                <w:szCs w:val="18"/>
              </w:rPr>
              <w:t xml:space="preserve"> план 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>
              <w:rPr>
                <w:sz w:val="18"/>
                <w:szCs w:val="18"/>
              </w:rPr>
              <w:t>е менее 80%,</w:t>
            </w:r>
          </w:p>
          <w:p w:rsidR="000A53DA" w:rsidRDefault="000A53DA">
            <w:pPr>
              <w:pStyle w:val="Standard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факт  94,8 %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b/>
                <w:bCs/>
                <w:sz w:val="18"/>
                <w:szCs w:val="18"/>
                <w:u w:val="single"/>
              </w:rPr>
              <w:t>питание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ясли-92,3%</w:t>
            </w:r>
          </w:p>
          <w:p w:rsidR="000A53DA" w:rsidRDefault="000A53DA">
            <w:pPr>
              <w:pStyle w:val="Standard"/>
              <w:spacing w:line="276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сад- 93,3%</w:t>
            </w:r>
          </w:p>
          <w:p w:rsidR="000A53DA" w:rsidRDefault="000A53DA">
            <w:pPr>
              <w:pStyle w:val="Standard"/>
              <w:spacing w:line="360" w:lineRule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всего-96,6%</w:t>
            </w:r>
          </w:p>
          <w:p w:rsidR="000A53DA" w:rsidRDefault="000A53DA">
            <w:pPr>
              <w:pStyle w:val="Standard"/>
              <w:spacing w:line="276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712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бюджетных учреждений дополнительно: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84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тыс</w:t>
            </w:r>
            <w:proofErr w:type="spellEnd"/>
            <w:proofErr w:type="gramEnd"/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 -11358501,12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  -11312121,20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99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задание  -9507075,00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кассовые-9501081,52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цели: плановые:-220545,30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кассовые:-205539,69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приносящие</w:t>
            </w:r>
            <w:proofErr w:type="gramEnd"/>
            <w:r>
              <w:rPr>
                <w:sz w:val="22"/>
                <w:szCs w:val="22"/>
              </w:rPr>
              <w:t xml:space="preserve"> доход деятельность: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плановые-1630880,82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кассовые:-</w:t>
            </w:r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1605499,99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40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казенных учреждений дополнительно: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55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кассового исполнения бюджетной сметы учреждения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564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доведенных учреждению лимитов бюджетных обязательств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545"/>
        </w:trPr>
        <w:tc>
          <w:tcPr>
            <w:tcW w:w="92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3 «Использование имущества, закрепленного за учреждением»</w:t>
            </w:r>
          </w:p>
        </w:tc>
        <w:tc>
          <w:tcPr>
            <w:tcW w:w="494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5620ED">
        <w:trPr>
          <w:cantSplit/>
          <w:trHeight w:val="196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начало отчетного периода</w:t>
            </w:r>
          </w:p>
        </w:tc>
      </w:tr>
      <w:tr w:rsidR="000A53DA" w:rsidTr="005620ED">
        <w:trPr>
          <w:cantSplit/>
          <w:trHeight w:val="98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5620ED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A53D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 – 2409847,81</w:t>
            </w: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sz w:val="20"/>
                <w:szCs w:val="20"/>
              </w:rPr>
              <w:t>остаточная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-1044103,00</w:t>
            </w:r>
          </w:p>
        </w:tc>
      </w:tr>
      <w:tr w:rsidR="000A53DA" w:rsidTr="005620ED">
        <w:trPr>
          <w:cantSplit/>
          <w:trHeight w:val="1124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1266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986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 -1106248,02</w:t>
            </w:r>
          </w:p>
          <w:p w:rsidR="000A53DA" w:rsidRDefault="000A53DA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sz w:val="20"/>
                <w:szCs w:val="20"/>
              </w:rPr>
              <w:t>остаточная</w:t>
            </w:r>
            <w:r>
              <w:rPr>
                <w:sz w:val="21"/>
                <w:szCs w:val="21"/>
              </w:rPr>
              <w:t xml:space="preserve"> -86651,07</w:t>
            </w:r>
          </w:p>
        </w:tc>
      </w:tr>
      <w:tr w:rsidR="000A53DA" w:rsidTr="005620ED">
        <w:trPr>
          <w:cantSplit/>
          <w:trHeight w:val="1114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113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834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2152,5 м</w:t>
            </w:r>
            <w:proofErr w:type="gramStart"/>
            <w:r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0A53DA" w:rsidTr="005620ED">
        <w:trPr>
          <w:cantSplit/>
          <w:trHeight w:val="845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112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832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A53DA" w:rsidTr="005620ED">
        <w:trPr>
          <w:cantSplit/>
          <w:trHeight w:val="126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98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бюджетных учреждений дополнительно: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A53DA" w:rsidTr="005620ED">
        <w:trPr>
          <w:cantSplit/>
          <w:trHeight w:val="113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недвижимого имущества, списанного учреждением в отчетном году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1119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администрацией   на указанные цели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140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98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3DA" w:rsidRDefault="000A53DA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 - 216,4    </w:t>
            </w:r>
          </w:p>
          <w:p w:rsidR="000A53DA" w:rsidRDefault="000A53DA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:rsidR="000A53DA" w:rsidRDefault="000A53DA">
            <w:pPr>
              <w:pStyle w:val="Standard"/>
              <w:spacing w:line="276" w:lineRule="auto"/>
            </w:pPr>
            <w:r>
              <w:rPr>
                <w:sz w:val="20"/>
                <w:szCs w:val="20"/>
              </w:rPr>
              <w:t>остаточная</w:t>
            </w:r>
            <w:r>
              <w:rPr>
                <w:sz w:val="21"/>
                <w:szCs w:val="21"/>
              </w:rPr>
              <w:t xml:space="preserve"> – 86651,07</w:t>
            </w:r>
          </w:p>
        </w:tc>
      </w:tr>
      <w:tr w:rsidR="000A53DA" w:rsidTr="005620ED">
        <w:trPr>
          <w:cantSplit/>
          <w:trHeight w:val="1265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особо ценного движимого имущества, приобретенного учреждением в отчетном году за счет средств, выделенных администрацией Майкопского района   на указанные цели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141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особо ценного 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A53DA" w:rsidTr="005620ED">
        <w:trPr>
          <w:cantSplit/>
          <w:trHeight w:val="97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балансовая (остаточная) стоимость особо ценного движимого имущества, списанного учреждением в отчетном году</w:t>
            </w:r>
          </w:p>
        </w:tc>
        <w:tc>
          <w:tcPr>
            <w:tcW w:w="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4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A53DA" w:rsidRDefault="000A53DA" w:rsidP="000A53DA">
      <w:pPr>
        <w:pStyle w:val="Standard"/>
        <w:jc w:val="both"/>
      </w:pPr>
    </w:p>
    <w:p w:rsidR="000A53DA" w:rsidRDefault="000A53DA" w:rsidP="000A53DA">
      <w:pPr>
        <w:pStyle w:val="Standard"/>
        <w:jc w:val="both"/>
      </w:pPr>
    </w:p>
    <w:p w:rsidR="000A53DA" w:rsidRDefault="000A53DA" w:rsidP="000A53DA">
      <w:pPr>
        <w:pStyle w:val="Standard"/>
        <w:jc w:val="both"/>
      </w:pPr>
    </w:p>
    <w:p w:rsidR="000A53DA" w:rsidRDefault="000A53DA" w:rsidP="000A53DA">
      <w:pPr>
        <w:pStyle w:val="Standard"/>
        <w:jc w:val="both"/>
      </w:pPr>
    </w:p>
    <w:p w:rsidR="000A53DA" w:rsidRDefault="000A53DA" w:rsidP="000A53DA">
      <w:pPr>
        <w:pStyle w:val="Standard"/>
        <w:jc w:val="both"/>
      </w:pPr>
    </w:p>
    <w:p w:rsidR="000A53DA" w:rsidRDefault="000A53DA" w:rsidP="000A53DA">
      <w:pPr>
        <w:pStyle w:val="Standard"/>
        <w:jc w:val="both"/>
      </w:pPr>
    </w:p>
    <w:tbl>
      <w:tblPr>
        <w:tblW w:w="10110" w:type="dxa"/>
        <w:tblInd w:w="-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2014"/>
        <w:gridCol w:w="2014"/>
        <w:gridCol w:w="2014"/>
        <w:gridCol w:w="2014"/>
        <w:gridCol w:w="41"/>
      </w:tblGrid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</w:pPr>
            <w:r>
              <w:t>Руководитель муниципального учреждения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</w:pPr>
            <w:r>
              <w:t>К.К. Рогожникова</w:t>
            </w: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</w:pPr>
          </w:p>
        </w:tc>
        <w:tc>
          <w:tcPr>
            <w:tcW w:w="20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</w:pPr>
            <w:r>
              <w:t>Главный бухгалтер МКУ ЦБ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</w:pPr>
            <w:proofErr w:type="spellStart"/>
            <w:r>
              <w:t>Чебесова</w:t>
            </w:r>
            <w:proofErr w:type="spellEnd"/>
            <w:r>
              <w:t xml:space="preserve"> </w:t>
            </w: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</w:pPr>
          </w:p>
        </w:tc>
        <w:tc>
          <w:tcPr>
            <w:tcW w:w="20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</w:pPr>
            <w:r>
              <w:t>Бухгалтер МКУ ЦБ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Н.П. Грабовская</w:t>
            </w: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center"/>
            </w:pPr>
          </w:p>
        </w:tc>
        <w:tc>
          <w:tcPr>
            <w:tcW w:w="20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center"/>
            </w:pPr>
            <w:r>
              <w:t>(расшифровка подписи)</w:t>
            </w: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20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3DA" w:rsidRDefault="000A53DA">
            <w:pPr>
              <w:pStyle w:val="Standard"/>
              <w:spacing w:line="276" w:lineRule="auto"/>
              <w:jc w:val="both"/>
            </w:pPr>
          </w:p>
        </w:tc>
        <w:tc>
          <w:tcPr>
            <w:tcW w:w="41" w:type="dxa"/>
          </w:tcPr>
          <w:p w:rsidR="000A53DA" w:rsidRDefault="000A53DA">
            <w:pPr>
              <w:pStyle w:val="Standard"/>
              <w:spacing w:line="276" w:lineRule="auto"/>
            </w:pPr>
          </w:p>
        </w:tc>
      </w:tr>
      <w:tr w:rsidR="000A53DA" w:rsidTr="000A53DA">
        <w:tc>
          <w:tcPr>
            <w:tcW w:w="1010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3DA" w:rsidRDefault="000A53DA">
            <w:pPr>
              <w:pStyle w:val="Standard"/>
              <w:spacing w:line="276" w:lineRule="auto"/>
              <w:jc w:val="both"/>
            </w:pPr>
            <w:r>
              <w:t>«</w:t>
            </w:r>
          </w:p>
        </w:tc>
      </w:tr>
    </w:tbl>
    <w:p w:rsidR="000A53DA" w:rsidRDefault="000A53DA" w:rsidP="000A53DA">
      <w:pPr>
        <w:pStyle w:val="Standard"/>
        <w:jc w:val="both"/>
        <w:rPr>
          <w:sz w:val="16"/>
          <w:szCs w:val="16"/>
        </w:rPr>
      </w:pPr>
    </w:p>
    <w:p w:rsidR="000A53DA" w:rsidRDefault="000A53DA" w:rsidP="000A53DA">
      <w:pPr>
        <w:pStyle w:val="Standard"/>
        <w:jc w:val="both"/>
        <w:rPr>
          <w:sz w:val="16"/>
          <w:szCs w:val="16"/>
        </w:rPr>
      </w:pPr>
    </w:p>
    <w:p w:rsidR="000A53DA" w:rsidRDefault="000A53DA" w:rsidP="000A53DA">
      <w:pPr>
        <w:pStyle w:val="Standard"/>
        <w:jc w:val="both"/>
        <w:rPr>
          <w:sz w:val="16"/>
          <w:szCs w:val="16"/>
        </w:rPr>
      </w:pPr>
    </w:p>
    <w:p w:rsidR="000A53DA" w:rsidRDefault="000A53DA" w:rsidP="000A53DA">
      <w:pPr>
        <w:pStyle w:val="Standard"/>
        <w:jc w:val="both"/>
        <w:rPr>
          <w:sz w:val="16"/>
          <w:szCs w:val="16"/>
        </w:rPr>
      </w:pPr>
    </w:p>
    <w:p w:rsidR="000A53DA" w:rsidRDefault="000A53DA" w:rsidP="000A53DA">
      <w:pPr>
        <w:pStyle w:val="Standard"/>
        <w:jc w:val="both"/>
        <w:rPr>
          <w:sz w:val="28"/>
          <w:szCs w:val="28"/>
        </w:rPr>
      </w:pPr>
    </w:p>
    <w:p w:rsidR="000A53DA" w:rsidRDefault="000A53DA" w:rsidP="000A53DA">
      <w:pPr>
        <w:pStyle w:val="Standard"/>
        <w:jc w:val="both"/>
        <w:rPr>
          <w:sz w:val="28"/>
          <w:szCs w:val="28"/>
        </w:rPr>
      </w:pPr>
    </w:p>
    <w:p w:rsidR="000A53DA" w:rsidRDefault="000A53DA" w:rsidP="000A53DA">
      <w:pPr>
        <w:pStyle w:val="Standard"/>
      </w:pPr>
    </w:p>
    <w:p w:rsidR="000A53DA" w:rsidRDefault="000A53DA" w:rsidP="000A53DA">
      <w:pPr>
        <w:pStyle w:val="Standard"/>
      </w:pPr>
    </w:p>
    <w:p w:rsidR="008E1648" w:rsidRDefault="008E1648"/>
    <w:sectPr w:rsidR="008E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B"/>
    <w:rsid w:val="000A53DA"/>
    <w:rsid w:val="005620ED"/>
    <w:rsid w:val="008E1648"/>
    <w:rsid w:val="00CA658A"/>
    <w:rsid w:val="00CA6A2B"/>
    <w:rsid w:val="00D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A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3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DA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53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</dc:creator>
  <cp:keywords/>
  <dc:description/>
  <cp:lastModifiedBy>рогожникова</cp:lastModifiedBy>
  <cp:revision>5</cp:revision>
  <cp:lastPrinted>2018-02-19T08:45:00Z</cp:lastPrinted>
  <dcterms:created xsi:type="dcterms:W3CDTF">2018-02-16T12:41:00Z</dcterms:created>
  <dcterms:modified xsi:type="dcterms:W3CDTF">2018-02-19T08:48:00Z</dcterms:modified>
</cp:coreProperties>
</file>